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1037A" w:rsidRDefault="0011037A" w:rsidP="0011037A">
      <w:pPr>
        <w:autoSpaceDE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Вторник, 14.04.20</w:t>
      </w:r>
    </w:p>
    <w:p w:rsidR="0011037A" w:rsidRDefault="0011037A" w:rsidP="0011037A">
      <w:pPr>
        <w:autoSpaceDE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Урок 84.</w:t>
      </w:r>
    </w:p>
    <w:p w:rsidR="0011037A" w:rsidRDefault="0011037A" w:rsidP="0011037A">
      <w:pPr>
        <w:autoSpaceDE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Тема урока. Поэты о Великой Отечественной войне. </w:t>
      </w:r>
      <w:r>
        <w:rPr>
          <w:rFonts w:ascii="Times New Roman" w:eastAsia="Times New Roman" w:hAnsi="Times New Roman" w:cs="Times New Roman"/>
          <w:sz w:val="24"/>
          <w:szCs w:val="24"/>
        </w:rPr>
        <w:t>К. М. Симонов. Слово о поэте. «Майор привез маль</w:t>
      </w:r>
      <w:r>
        <w:rPr>
          <w:rFonts w:ascii="Times New Roman" w:eastAsia="Times New Roman" w:hAnsi="Times New Roman" w:cs="Times New Roman"/>
          <w:sz w:val="24"/>
          <w:szCs w:val="24"/>
        </w:rPr>
        <w:softHyphen/>
        <w:t>чишку на лафете...». Война и дети.</w:t>
      </w:r>
    </w:p>
    <w:p w:rsidR="0011037A" w:rsidRDefault="0011037A" w:rsidP="0011037A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А. Т. Твардовский. Слово о поэте. «Рассказ танкиста». Патриотические подвиги детей в годы Великой Отечественной войны.</w:t>
      </w:r>
    </w:p>
    <w:p w:rsidR="0011037A" w:rsidRDefault="0011037A" w:rsidP="0011037A">
      <w:pPr>
        <w:spacing w:after="0"/>
        <w:rPr>
          <w:rFonts w:ascii="Arial" w:hAnsi="Arial" w:cs="Arial"/>
          <w:color w:val="000000"/>
          <w:sz w:val="27"/>
          <w:szCs w:val="27"/>
        </w:rPr>
      </w:pPr>
      <w:r w:rsidRPr="003E0EFC">
        <w:rPr>
          <w:rFonts w:ascii="Times New Roman" w:eastAsia="Times New Roman" w:hAnsi="Times New Roman" w:cs="Times New Roman"/>
          <w:b/>
          <w:sz w:val="24"/>
          <w:szCs w:val="24"/>
        </w:rPr>
        <w:t>I. Стихотворные произведения о войне</w:t>
      </w:r>
      <w:r w:rsidRPr="003E0EFC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</w:r>
      <w:bookmarkStart w:id="0" w:name="vbiogr"/>
      <w:bookmarkEnd w:id="0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Чтение</w:t>
      </w:r>
      <w:r w:rsidRPr="003E0EF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статьи учебника «Поэты о Великой Отечественной войне (1941—1945)»</w:t>
      </w:r>
      <w:r w:rsidRPr="003E0EFC">
        <w:rPr>
          <w:rFonts w:ascii="Times New Roman" w:eastAsia="Times New Roman" w:hAnsi="Times New Roman" w:cs="Times New Roman"/>
          <w:sz w:val="24"/>
          <w:szCs w:val="24"/>
        </w:rPr>
        <w:t> </w:t>
      </w:r>
      <w:bookmarkStart w:id="1" w:name="vrech"/>
      <w:bookmarkEnd w:id="1"/>
      <w:r w:rsidRPr="003E0EFC">
        <w:rPr>
          <w:rFonts w:ascii="Times New Roman" w:eastAsia="Times New Roman" w:hAnsi="Times New Roman" w:cs="Times New Roman"/>
          <w:sz w:val="24"/>
          <w:szCs w:val="24"/>
        </w:rPr>
        <w:br/>
      </w:r>
      <w:r w:rsidRPr="003E0EFC"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II</w:t>
      </w:r>
      <w:r w:rsidRPr="003E0EFC">
        <w:rPr>
          <w:rFonts w:ascii="Times New Roman" w:eastAsia="Times New Roman" w:hAnsi="Times New Roman" w:cs="Times New Roman"/>
          <w:b/>
          <w:bCs/>
          <w:sz w:val="24"/>
          <w:szCs w:val="24"/>
        </w:rPr>
        <w:t>. Патриотические подвиги детей в годы Великой Отечественной войны</w:t>
      </w:r>
      <w:r w:rsidRPr="003E0EFC">
        <w:rPr>
          <w:rFonts w:ascii="Times New Roman" w:eastAsia="Times New Roman" w:hAnsi="Times New Roman" w:cs="Times New Roman"/>
          <w:sz w:val="24"/>
          <w:szCs w:val="24"/>
        </w:rPr>
        <w:br/>
        <w:t>О каких патриотических подвигах в годы Великой Отечественной войны вам известно?</w:t>
      </w:r>
      <w:r w:rsidRPr="003E0EFC">
        <w:rPr>
          <w:rFonts w:ascii="Times New Roman" w:eastAsia="Times New Roman" w:hAnsi="Times New Roman" w:cs="Times New Roman"/>
          <w:sz w:val="24"/>
          <w:szCs w:val="24"/>
        </w:rPr>
        <w:br/>
        <w:t>Какие из этих подвигов совершили дети?</w:t>
      </w:r>
      <w:r w:rsidRPr="003E0EFC">
        <w:rPr>
          <w:rFonts w:ascii="Times New Roman" w:eastAsia="Times New Roman" w:hAnsi="Times New Roman" w:cs="Times New Roman"/>
          <w:sz w:val="24"/>
          <w:szCs w:val="24"/>
        </w:rPr>
        <w:br/>
        <w:t>Расскажите, какую интернет-информацию о судьбах и подвигах детей на войне вы нашли.</w:t>
      </w:r>
      <w:r w:rsidRPr="003E0EFC"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sz w:val="24"/>
          <w:szCs w:val="24"/>
        </w:rPr>
        <w:t>Каки</w:t>
      </w:r>
      <w:r w:rsidRPr="003E0EFC">
        <w:rPr>
          <w:rFonts w:ascii="Times New Roman" w:eastAsia="Times New Roman" w:hAnsi="Times New Roman" w:cs="Times New Roman"/>
          <w:sz w:val="24"/>
          <w:szCs w:val="24"/>
        </w:rPr>
        <w:t>е книги о детях на войне вы читали?</w:t>
      </w:r>
      <w:r w:rsidRPr="003E0EFC">
        <w:rPr>
          <w:rFonts w:ascii="Times New Roman" w:eastAsia="Times New Roman" w:hAnsi="Times New Roman" w:cs="Times New Roman"/>
          <w:sz w:val="24"/>
          <w:szCs w:val="24"/>
        </w:rPr>
        <w:br/>
        <w:t>Чем они вас заинтересовали?</w:t>
      </w:r>
      <w:r w:rsidRPr="003E0EFC">
        <w:rPr>
          <w:rFonts w:ascii="Times New Roman" w:eastAsia="Times New Roman" w:hAnsi="Times New Roman" w:cs="Times New Roman"/>
          <w:sz w:val="24"/>
          <w:szCs w:val="24"/>
        </w:rPr>
        <w:br/>
      </w:r>
      <w:r w:rsidRPr="003E0EFC"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II</w:t>
      </w:r>
      <w:r w:rsidRPr="003E0EFC">
        <w:rPr>
          <w:rFonts w:ascii="Times New Roman" w:eastAsia="Times New Roman" w:hAnsi="Times New Roman" w:cs="Times New Roman"/>
          <w:b/>
          <w:bCs/>
          <w:sz w:val="24"/>
          <w:szCs w:val="24"/>
        </w:rPr>
        <w:t>. Краткий рассказ о поэте и его военной биографии</w:t>
      </w:r>
      <w:r w:rsidRPr="003E0EFC">
        <w:rPr>
          <w:rFonts w:ascii="Times New Roman" w:eastAsia="Times New Roman" w:hAnsi="Times New Roman" w:cs="Times New Roman"/>
          <w:sz w:val="24"/>
          <w:szCs w:val="24"/>
        </w:rPr>
        <w:br/>
        <w:t>Рассказ учителя об участии А. Т. Твардовского в Великой Отечественной войне и показ галереи его </w:t>
      </w:r>
      <w:hyperlink r:id="rId4" w:history="1">
        <w:r w:rsidRPr="003E0EFC">
          <w:rPr>
            <w:rFonts w:ascii="Times New Roman" w:eastAsia="Times New Roman" w:hAnsi="Times New Roman" w:cs="Times New Roman"/>
            <w:sz w:val="24"/>
            <w:szCs w:val="24"/>
          </w:rPr>
          <w:t>портретов в военное время</w:t>
        </w:r>
      </w:hyperlink>
      <w:r w:rsidRPr="003E0EFC">
        <w:rPr>
          <w:rFonts w:ascii="Times New Roman" w:eastAsia="Times New Roman" w:hAnsi="Times New Roman" w:cs="Times New Roman"/>
          <w:sz w:val="24"/>
          <w:szCs w:val="24"/>
        </w:rPr>
        <w:t>.</w:t>
      </w:r>
      <w:r w:rsidRPr="003E0EFC">
        <w:rPr>
          <w:rFonts w:ascii="Times New Roman" w:eastAsia="Times New Roman" w:hAnsi="Times New Roman" w:cs="Times New Roman"/>
          <w:sz w:val="24"/>
          <w:szCs w:val="24"/>
        </w:rPr>
        <w:br/>
      </w:r>
      <w:r w:rsidRPr="003E0EFC"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I</w:t>
      </w:r>
      <w:r w:rsidRPr="003E0EFC">
        <w:rPr>
          <w:rFonts w:ascii="Times New Roman" w:eastAsia="Times New Roman" w:hAnsi="Times New Roman" w:cs="Times New Roman"/>
          <w:b/>
          <w:bCs/>
          <w:sz w:val="24"/>
          <w:szCs w:val="24"/>
        </w:rPr>
        <w:t>V. Стихотворение в актёрском исполнении</w:t>
      </w:r>
      <w:r w:rsidRPr="003E0EFC">
        <w:rPr>
          <w:rFonts w:ascii="Times New Roman" w:eastAsia="Times New Roman" w:hAnsi="Times New Roman" w:cs="Times New Roman"/>
          <w:sz w:val="24"/>
          <w:szCs w:val="24"/>
        </w:rPr>
        <w:br/>
        <w:t>Актёрское исполнение стихотворения «Рассказ танкиста» и рецензирование этого чтения.</w:t>
      </w:r>
      <w:r w:rsidRPr="003E0EFC">
        <w:rPr>
          <w:rFonts w:ascii="Times New Roman" w:eastAsia="Times New Roman" w:hAnsi="Times New Roman" w:cs="Times New Roman"/>
          <w:sz w:val="24"/>
          <w:szCs w:val="24"/>
        </w:rPr>
        <w:br/>
        <w:t>Лексические комментарии к словам: </w:t>
      </w:r>
      <w:r w:rsidRPr="003E0EFC">
        <w:rPr>
          <w:rFonts w:ascii="Times New Roman" w:eastAsia="Times New Roman" w:hAnsi="Times New Roman" w:cs="Times New Roman"/>
          <w:i/>
          <w:iCs/>
          <w:sz w:val="24"/>
          <w:szCs w:val="24"/>
        </w:rPr>
        <w:t>бедовый, гвоздить, башня, расчёт и др.</w:t>
      </w:r>
      <w:r w:rsidRPr="003E0EFC">
        <w:rPr>
          <w:rFonts w:ascii="Times New Roman" w:eastAsia="Times New Roman" w:hAnsi="Times New Roman" w:cs="Times New Roman"/>
          <w:sz w:val="24"/>
          <w:szCs w:val="24"/>
        </w:rPr>
        <w:br/>
      </w:r>
      <w:r w:rsidRPr="003E0EFC">
        <w:rPr>
          <w:rFonts w:ascii="Times New Roman" w:eastAsia="Times New Roman" w:hAnsi="Times New Roman" w:cs="Times New Roman"/>
          <w:sz w:val="24"/>
          <w:szCs w:val="24"/>
        </w:rPr>
        <w:br/>
      </w:r>
      <w:r w:rsidRPr="003E0EFC">
        <w:rPr>
          <w:rFonts w:ascii="Times New Roman" w:eastAsia="Times New Roman" w:hAnsi="Times New Roman" w:cs="Times New Roman"/>
          <w:b/>
          <w:bCs/>
          <w:sz w:val="24"/>
          <w:szCs w:val="24"/>
        </w:rPr>
        <w:t>Аналитическая беседа:</w:t>
      </w:r>
      <w:r w:rsidRPr="003E0EFC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2" w:name="vrech1"/>
      <w:bookmarkEnd w:id="2"/>
      <w:r w:rsidRPr="003E0EFC">
        <w:rPr>
          <w:rFonts w:ascii="Times New Roman" w:eastAsia="Times New Roman" w:hAnsi="Times New Roman" w:cs="Times New Roman"/>
          <w:sz w:val="24"/>
          <w:szCs w:val="24"/>
        </w:rPr>
        <w:t>Чем мальчик из стихотворения Твардовского был похож на мальчишек прифронтовых городков? Почему автор вначале рассказывает о нём обобщённо, как об одном из многих?</w:t>
      </w:r>
      <w:r w:rsidRPr="003E0EFC">
        <w:rPr>
          <w:rFonts w:ascii="Times New Roman" w:eastAsia="Times New Roman" w:hAnsi="Times New Roman" w:cs="Times New Roman"/>
          <w:sz w:val="24"/>
          <w:szCs w:val="24"/>
        </w:rPr>
        <w:br/>
        <w:t>Какие слова и выражения использует поэт, описывая бой за улицу? С какой целью? Какую эмоциональную окраску несёт глагольная лексика?</w:t>
      </w:r>
      <w:r w:rsidRPr="003E0EFC">
        <w:rPr>
          <w:rFonts w:ascii="Times New Roman" w:eastAsia="Times New Roman" w:hAnsi="Times New Roman" w:cs="Times New Roman"/>
          <w:sz w:val="24"/>
          <w:szCs w:val="24"/>
        </w:rPr>
        <w:br/>
      </w:r>
      <w:r w:rsidRPr="003E0EFC"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V</w:t>
      </w:r>
      <w:r w:rsidRPr="003E0EFC">
        <w:rPr>
          <w:rFonts w:ascii="Times New Roman" w:eastAsia="Times New Roman" w:hAnsi="Times New Roman" w:cs="Times New Roman"/>
          <w:b/>
          <w:bCs/>
          <w:sz w:val="24"/>
          <w:szCs w:val="24"/>
        </w:rPr>
        <w:t>. Характеристика героев стихотворения</w:t>
      </w:r>
      <w:r w:rsidRPr="003E0EFC">
        <w:rPr>
          <w:rFonts w:ascii="Times New Roman" w:eastAsia="Times New Roman" w:hAnsi="Times New Roman" w:cs="Times New Roman"/>
          <w:sz w:val="24"/>
          <w:szCs w:val="24"/>
        </w:rPr>
        <w:br/>
      </w:r>
      <w:r w:rsidRPr="003E0EFC"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1. </w:t>
      </w:r>
      <w:r w:rsidRPr="003E0EFC">
        <w:rPr>
          <w:rFonts w:ascii="Times New Roman" w:eastAsia="Times New Roman" w:hAnsi="Times New Roman" w:cs="Times New Roman"/>
          <w:sz w:val="24"/>
          <w:szCs w:val="24"/>
        </w:rPr>
        <w:t>Прочитайте по ролям </w:t>
      </w:r>
      <w:hyperlink r:id="rId5" w:anchor="dialog" w:history="1">
        <w:r w:rsidRPr="003E0EFC">
          <w:rPr>
            <w:rFonts w:ascii="Times New Roman" w:eastAsia="Times New Roman" w:hAnsi="Times New Roman" w:cs="Times New Roman"/>
            <w:sz w:val="24"/>
            <w:szCs w:val="24"/>
          </w:rPr>
          <w:t>диалог танкиста и мальчишки</w:t>
        </w:r>
      </w:hyperlink>
      <w:r w:rsidRPr="003E0EFC">
        <w:rPr>
          <w:rFonts w:ascii="Times New Roman" w:eastAsia="Times New Roman" w:hAnsi="Times New Roman" w:cs="Times New Roman"/>
          <w:sz w:val="24"/>
          <w:szCs w:val="24"/>
        </w:rPr>
        <w:t>. Передайте интонациями внутреннее состояние обоих.</w:t>
      </w:r>
      <w:r w:rsidRPr="003E0EFC"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2. </w:t>
      </w:r>
      <w:r w:rsidRPr="003E0EFC">
        <w:rPr>
          <w:rFonts w:ascii="Times New Roman" w:eastAsia="Times New Roman" w:hAnsi="Times New Roman" w:cs="Times New Roman"/>
          <w:sz w:val="24"/>
          <w:szCs w:val="24"/>
        </w:rPr>
        <w:t>Почему у парнишки была «рубашонка пузырём»? Где он находился во время приближения к вражескому расчёту?</w:t>
      </w:r>
      <w:r w:rsidRPr="003E0EFC"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sz w:val="24"/>
          <w:szCs w:val="24"/>
        </w:rPr>
        <w:t>3.</w:t>
      </w:r>
      <w:r w:rsidRPr="003E0EFC">
        <w:rPr>
          <w:rFonts w:ascii="Times New Roman" w:eastAsia="Times New Roman" w:hAnsi="Times New Roman" w:cs="Times New Roman"/>
          <w:sz w:val="24"/>
          <w:szCs w:val="24"/>
        </w:rPr>
        <w:t>Какие чувства возникают у читателя при чтении слов: «И эту пушку, заодно с расчётом, / Мы вмяли в рыхлый, жирный чернозём»?</w:t>
      </w:r>
      <w:r w:rsidRPr="003E0EFC"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sz w:val="24"/>
          <w:szCs w:val="24"/>
        </w:rPr>
        <w:t>4.</w:t>
      </w:r>
      <w:r w:rsidRPr="003E0EFC">
        <w:rPr>
          <w:rFonts w:ascii="Times New Roman" w:eastAsia="Times New Roman" w:hAnsi="Times New Roman" w:cs="Times New Roman"/>
          <w:sz w:val="24"/>
          <w:szCs w:val="24"/>
        </w:rPr>
        <w:t>Почему танкист пожал руку мальчишке, как взрослому?</w:t>
      </w:r>
      <w:r w:rsidRPr="003E0EFC"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5. </w:t>
      </w:r>
      <w:r w:rsidRPr="003E0EFC">
        <w:rPr>
          <w:rFonts w:ascii="Times New Roman" w:eastAsia="Times New Roman" w:hAnsi="Times New Roman" w:cs="Times New Roman"/>
          <w:sz w:val="24"/>
          <w:szCs w:val="24"/>
        </w:rPr>
        <w:t>Почему у стихотворения кольцевая композиция?</w:t>
      </w:r>
      <w:r w:rsidRPr="003E0EFC">
        <w:rPr>
          <w:rFonts w:ascii="Times New Roman" w:eastAsia="Times New Roman" w:hAnsi="Times New Roman" w:cs="Times New Roman"/>
          <w:sz w:val="24"/>
          <w:szCs w:val="24"/>
        </w:rPr>
        <w:br/>
      </w:r>
      <w:r w:rsidRPr="003E0EFC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3" w:name="vfono"/>
      <w:bookmarkEnd w:id="3"/>
      <w:r w:rsidRPr="00682C50">
        <w:rPr>
          <w:rFonts w:ascii="Times New Roman" w:eastAsia="Times New Roman" w:hAnsi="Times New Roman" w:cs="Times New Roman"/>
          <w:b/>
          <w:bCs/>
          <w:sz w:val="24"/>
          <w:szCs w:val="24"/>
        </w:rPr>
        <w:t>VII.  К. М. СИМОНОВ.</w:t>
      </w:r>
      <w:r w:rsidRPr="00682C50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  <w:t>«МАЙОР ПРИВЁЗ МАЛЬЧИШКУ НА ЛАФЕТЕ...»</w:t>
      </w:r>
      <w:r w:rsidRPr="00682C50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1)</w:t>
      </w:r>
      <w:r w:rsidRPr="005E17F4">
        <w:rPr>
          <w:rFonts w:ascii="Times New Roman" w:eastAsia="Times New Roman" w:hAnsi="Times New Roman" w:cs="Times New Roman"/>
          <w:b/>
          <w:bCs/>
          <w:sz w:val="24"/>
          <w:szCs w:val="24"/>
        </w:rPr>
        <w:t>. Краткий рассказ о поэте и его военной биографии</w:t>
      </w:r>
      <w:r w:rsidRPr="005E17F4"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sz w:val="24"/>
          <w:szCs w:val="24"/>
        </w:rPr>
        <w:t>-чтение по учебнику</w:t>
      </w:r>
      <w:r>
        <w:rPr>
          <w:rFonts w:ascii="Times New Roman" w:eastAsia="Times New Roman" w:hAnsi="Times New Roman" w:cs="Times New Roman"/>
          <w:sz w:val="24"/>
          <w:szCs w:val="24"/>
        </w:rPr>
        <w:br/>
      </w:r>
      <w:r w:rsidRPr="005E17F4">
        <w:rPr>
          <w:rFonts w:ascii="Times New Roman" w:eastAsia="Times New Roman" w:hAnsi="Times New Roman" w:cs="Times New Roman"/>
          <w:sz w:val="24"/>
          <w:szCs w:val="24"/>
        </w:rPr>
        <w:lastRenderedPageBreak/>
        <w:br/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2) </w:t>
      </w:r>
      <w:r w:rsidRPr="005E17F4">
        <w:rPr>
          <w:rFonts w:ascii="Times New Roman" w:eastAsia="Times New Roman" w:hAnsi="Times New Roman" w:cs="Times New Roman"/>
          <w:sz w:val="24"/>
          <w:szCs w:val="24"/>
        </w:rPr>
        <w:t>Выразительное чтение 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hyperlink r:id="rId6" w:anchor="major" w:history="1">
        <w:r w:rsidRPr="005E17F4">
          <w:rPr>
            <w:rFonts w:ascii="Times New Roman" w:eastAsia="Times New Roman" w:hAnsi="Times New Roman" w:cs="Times New Roman"/>
            <w:sz w:val="24"/>
            <w:szCs w:val="24"/>
          </w:rPr>
          <w:t>стихотворения К. М. Симонова «Майор привёз мальчишку на лафете...»</w:t>
        </w:r>
      </w:hyperlink>
      <w:r w:rsidRPr="005E17F4">
        <w:rPr>
          <w:rFonts w:ascii="Times New Roman" w:eastAsia="Times New Roman" w:hAnsi="Times New Roman" w:cs="Times New Roman"/>
          <w:sz w:val="24"/>
          <w:szCs w:val="24"/>
        </w:rPr>
        <w:br/>
        <w:t>и </w:t>
      </w:r>
      <w:bookmarkStart w:id="4" w:name="v2"/>
      <w:bookmarkEnd w:id="4"/>
      <w:r w:rsidRPr="005E17F4">
        <w:rPr>
          <w:rFonts w:ascii="Times New Roman" w:eastAsia="Times New Roman" w:hAnsi="Times New Roman" w:cs="Times New Roman"/>
          <w:sz w:val="24"/>
          <w:szCs w:val="24"/>
        </w:rPr>
        <w:t>лексический комментарий к слову лафет.[</w:t>
      </w:r>
      <w:hyperlink r:id="rId7" w:anchor="2" w:history="1">
        <w:r w:rsidRPr="005E17F4">
          <w:rPr>
            <w:rFonts w:ascii="Times New Roman" w:eastAsia="Times New Roman" w:hAnsi="Times New Roman" w:cs="Times New Roman"/>
            <w:sz w:val="24"/>
            <w:szCs w:val="24"/>
          </w:rPr>
          <w:t>2</w:t>
        </w:r>
      </w:hyperlink>
      <w:r w:rsidRPr="005E17F4">
        <w:rPr>
          <w:rFonts w:ascii="Times New Roman" w:eastAsia="Times New Roman" w:hAnsi="Times New Roman" w:cs="Times New Roman"/>
          <w:sz w:val="24"/>
          <w:szCs w:val="24"/>
        </w:rPr>
        <w:t>]</w:t>
      </w:r>
      <w:r w:rsidRPr="005E17F4">
        <w:rPr>
          <w:rFonts w:ascii="Times New Roman" w:eastAsia="Times New Roman" w:hAnsi="Times New Roman" w:cs="Times New Roman"/>
          <w:sz w:val="24"/>
          <w:szCs w:val="24"/>
        </w:rPr>
        <w:br/>
      </w:r>
      <w:r w:rsidRPr="005E17F4"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3)</w:t>
      </w:r>
      <w:r w:rsidRPr="005E17F4">
        <w:rPr>
          <w:rFonts w:ascii="Times New Roman" w:eastAsia="Times New Roman" w:hAnsi="Times New Roman" w:cs="Times New Roman"/>
          <w:b/>
          <w:bCs/>
          <w:sz w:val="24"/>
          <w:szCs w:val="24"/>
        </w:rPr>
        <w:t>Аналитическая беседа:</w:t>
      </w:r>
      <w:r w:rsidRPr="005E17F4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5" w:name="vprover2"/>
      <w:bookmarkEnd w:id="5"/>
      <w:r>
        <w:rPr>
          <w:rFonts w:ascii="Times New Roman" w:eastAsia="Times New Roman" w:hAnsi="Times New Roman" w:cs="Times New Roman"/>
          <w:sz w:val="24"/>
          <w:szCs w:val="24"/>
        </w:rPr>
        <w:t xml:space="preserve">1. </w:t>
      </w:r>
      <w:r w:rsidRPr="005E17F4">
        <w:rPr>
          <w:rFonts w:ascii="Times New Roman" w:eastAsia="Times New Roman" w:hAnsi="Times New Roman" w:cs="Times New Roman"/>
          <w:sz w:val="24"/>
          <w:szCs w:val="24"/>
        </w:rPr>
        <w:t>Стихотворение начинается тремя короткими предложениями, разделёнными точками даже внутри стиха. Какой мир изображает поэт с их помощью?</w:t>
      </w:r>
      <w:r w:rsidRPr="005E17F4"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2. </w:t>
      </w:r>
      <w:r w:rsidRPr="005E17F4">
        <w:rPr>
          <w:rFonts w:ascii="Times New Roman" w:eastAsia="Times New Roman" w:hAnsi="Times New Roman" w:cs="Times New Roman"/>
          <w:sz w:val="24"/>
          <w:szCs w:val="24"/>
        </w:rPr>
        <w:t>Как понять выражение </w:t>
      </w:r>
      <w:r w:rsidRPr="005E17F4">
        <w:rPr>
          <w:rFonts w:ascii="Times New Roman" w:eastAsia="Times New Roman" w:hAnsi="Times New Roman" w:cs="Times New Roman"/>
          <w:i/>
          <w:iCs/>
          <w:sz w:val="24"/>
          <w:szCs w:val="24"/>
        </w:rPr>
        <w:t>«За десять лет на том и этом свете / Ему зачтутся эти десять дней»</w:t>
      </w:r>
      <w:r w:rsidRPr="005E17F4">
        <w:rPr>
          <w:rFonts w:ascii="Times New Roman" w:eastAsia="Times New Roman" w:hAnsi="Times New Roman" w:cs="Times New Roman"/>
          <w:sz w:val="24"/>
          <w:szCs w:val="24"/>
        </w:rPr>
        <w:t>?</w:t>
      </w:r>
      <w:r w:rsidRPr="005E17F4"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3. </w:t>
      </w:r>
      <w:r w:rsidRPr="005E17F4">
        <w:rPr>
          <w:rFonts w:ascii="Times New Roman" w:eastAsia="Times New Roman" w:hAnsi="Times New Roman" w:cs="Times New Roman"/>
          <w:sz w:val="24"/>
          <w:szCs w:val="24"/>
        </w:rPr>
        <w:t>Почему поэт в первой строфе называет отца мальчика не отцом, а майором? Важна ли читателю эта информация?</w:t>
      </w:r>
      <w:r w:rsidRPr="005E17F4"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4. </w:t>
      </w:r>
      <w:r w:rsidRPr="005E17F4">
        <w:rPr>
          <w:rFonts w:ascii="Times New Roman" w:eastAsia="Times New Roman" w:hAnsi="Times New Roman" w:cs="Times New Roman"/>
          <w:sz w:val="24"/>
          <w:szCs w:val="24"/>
        </w:rPr>
        <w:t>Действительно ли лафет был самым надёжным местом для мальчика, вывезенного майором из Брестской крепости? Обоснуйте своё мнение.</w:t>
      </w:r>
      <w:r w:rsidRPr="005E17F4"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5. </w:t>
      </w:r>
      <w:r w:rsidRPr="005E17F4">
        <w:rPr>
          <w:rFonts w:ascii="Times New Roman" w:eastAsia="Times New Roman" w:hAnsi="Times New Roman" w:cs="Times New Roman"/>
          <w:sz w:val="24"/>
          <w:szCs w:val="24"/>
        </w:rPr>
        <w:t>Почему мальчишка стал седым? На что указывает эта деталь?</w:t>
      </w:r>
      <w:r w:rsidRPr="005E17F4"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6. </w:t>
      </w:r>
      <w:r w:rsidRPr="005E17F4">
        <w:rPr>
          <w:rFonts w:ascii="Times New Roman" w:eastAsia="Times New Roman" w:hAnsi="Times New Roman" w:cs="Times New Roman"/>
          <w:sz w:val="24"/>
          <w:szCs w:val="24"/>
        </w:rPr>
        <w:t>Выпишите из третьей строфы по порядку глаголы и глагольные формы. Как этот порядок передаёт трагизм ситуации детей, попавших в огонь войны? Какие слова и образы этой строфы противопоставляют войну и мирное время?</w:t>
      </w:r>
      <w:r w:rsidRPr="005E17F4"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7. </w:t>
      </w:r>
      <w:r w:rsidRPr="005E17F4">
        <w:rPr>
          <w:rFonts w:ascii="Times New Roman" w:eastAsia="Times New Roman" w:hAnsi="Times New Roman" w:cs="Times New Roman"/>
          <w:sz w:val="24"/>
          <w:szCs w:val="24"/>
        </w:rPr>
        <w:t>Кому возражает поэт в строфах 4—5 стихотворения?</w:t>
      </w:r>
      <w:r w:rsidRPr="005E17F4"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8. </w:t>
      </w:r>
      <w:r w:rsidRPr="005E17F4">
        <w:rPr>
          <w:rFonts w:ascii="Times New Roman" w:eastAsia="Times New Roman" w:hAnsi="Times New Roman" w:cs="Times New Roman"/>
          <w:sz w:val="24"/>
          <w:szCs w:val="24"/>
        </w:rPr>
        <w:t>Почему воины шли «из России»?</w:t>
      </w:r>
      <w:r w:rsidRPr="005E17F4"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9. </w:t>
      </w:r>
      <w:r w:rsidRPr="005E17F4">
        <w:rPr>
          <w:rFonts w:ascii="Times New Roman" w:eastAsia="Times New Roman" w:hAnsi="Times New Roman" w:cs="Times New Roman"/>
          <w:sz w:val="24"/>
          <w:szCs w:val="24"/>
        </w:rPr>
        <w:t>Почему, увидев мальчишку на лафете, поэт-воин не может вернуться домой, к семье?</w:t>
      </w:r>
      <w:r w:rsidRPr="005E17F4"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10. </w:t>
      </w:r>
      <w:r w:rsidRPr="005E17F4">
        <w:rPr>
          <w:rFonts w:ascii="Times New Roman" w:eastAsia="Times New Roman" w:hAnsi="Times New Roman" w:cs="Times New Roman"/>
          <w:sz w:val="24"/>
          <w:szCs w:val="24"/>
        </w:rPr>
        <w:t>Перечитайте строфы 6—7 стихотворения. В чём видит поэт свой воинский долг?</w:t>
      </w:r>
      <w:r w:rsidRPr="005E17F4">
        <w:rPr>
          <w:rFonts w:ascii="Times New Roman" w:eastAsia="Times New Roman" w:hAnsi="Times New Roman" w:cs="Times New Roman"/>
          <w:sz w:val="24"/>
          <w:szCs w:val="24"/>
        </w:rPr>
        <w:br/>
        <w:t>Как вы понимаете строки </w:t>
      </w:r>
      <w:r w:rsidRPr="005E17F4">
        <w:rPr>
          <w:rFonts w:ascii="Times New Roman" w:eastAsia="Times New Roman" w:hAnsi="Times New Roman" w:cs="Times New Roman"/>
          <w:i/>
          <w:iCs/>
          <w:sz w:val="24"/>
          <w:szCs w:val="24"/>
        </w:rPr>
        <w:t>«Как тот мальчишка возвратится с нами / И поцелует горсть своей земли»?</w:t>
      </w:r>
      <w:r w:rsidRPr="005E17F4"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11. </w:t>
      </w:r>
      <w:r w:rsidRPr="005E17F4">
        <w:rPr>
          <w:rFonts w:ascii="Times New Roman" w:eastAsia="Times New Roman" w:hAnsi="Times New Roman" w:cs="Times New Roman"/>
          <w:sz w:val="24"/>
          <w:szCs w:val="24"/>
        </w:rPr>
        <w:t>Зачем в четвёртой строфе собеседником поэта становится женщина, которой он объясняет необходимость своего присутствия на войне?</w:t>
      </w:r>
      <w:r w:rsidRPr="005E17F4"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12. </w:t>
      </w:r>
      <w:r w:rsidRPr="005E17F4">
        <w:rPr>
          <w:rFonts w:ascii="Times New Roman" w:eastAsia="Times New Roman" w:hAnsi="Times New Roman" w:cs="Times New Roman"/>
          <w:sz w:val="24"/>
          <w:szCs w:val="24"/>
        </w:rPr>
        <w:t>Объясните, почему в строфах 4—5 автор говорит мы от лица всех воинов, а в строфах 6—7 пишет я от своего собственного имени.</w:t>
      </w:r>
      <w:r w:rsidRPr="005E17F4"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13. </w:t>
      </w:r>
      <w:r w:rsidRPr="005E17F4">
        <w:rPr>
          <w:rFonts w:ascii="Times New Roman" w:eastAsia="Times New Roman" w:hAnsi="Times New Roman" w:cs="Times New Roman"/>
          <w:sz w:val="24"/>
          <w:szCs w:val="24"/>
        </w:rPr>
        <w:t>Почему две последние строфы стихотворения звучат скорбно, трагически?</w:t>
      </w:r>
      <w:r w:rsidRPr="005E17F4">
        <w:rPr>
          <w:rFonts w:ascii="Times New Roman" w:eastAsia="Times New Roman" w:hAnsi="Times New Roman" w:cs="Times New Roman"/>
          <w:sz w:val="24"/>
          <w:szCs w:val="24"/>
        </w:rPr>
        <w:br/>
        <w:t>Как в них соединилось понимание автором того, что его могут убить на войне, с верой в то, что он непременно увидится с любимой женщиной?</w:t>
      </w:r>
      <w:r w:rsidRPr="005E17F4"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14. </w:t>
      </w:r>
      <w:r w:rsidRPr="005E17F4">
        <w:rPr>
          <w:rFonts w:ascii="Times New Roman" w:eastAsia="Times New Roman" w:hAnsi="Times New Roman" w:cs="Times New Roman"/>
          <w:sz w:val="24"/>
          <w:szCs w:val="24"/>
        </w:rPr>
        <w:t>Прокомментируйте последнюю строфу стихотворения. Как в ней показана связь и преемственность поколений?</w:t>
      </w:r>
      <w:r w:rsidRPr="005E17F4">
        <w:rPr>
          <w:rFonts w:ascii="Times New Roman" w:eastAsia="Times New Roman" w:hAnsi="Times New Roman" w:cs="Times New Roman"/>
          <w:sz w:val="24"/>
          <w:szCs w:val="24"/>
        </w:rPr>
        <w:br/>
      </w:r>
      <w:r w:rsidRPr="00682C5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VIII </w:t>
      </w:r>
      <w:r w:rsidRPr="003E0EFC">
        <w:rPr>
          <w:rFonts w:ascii="Times New Roman" w:eastAsia="Times New Roman" w:hAnsi="Times New Roman" w:cs="Times New Roman"/>
          <w:b/>
          <w:bCs/>
          <w:sz w:val="24"/>
          <w:szCs w:val="24"/>
        </w:rPr>
        <w:t>Обучение пятиклассников выразительному чтению</w:t>
      </w:r>
      <w:r w:rsidRPr="003E0EFC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6" w:name="vlit"/>
      <w:bookmarkEnd w:id="6"/>
      <w:r w:rsidRPr="003E0EFC">
        <w:rPr>
          <w:rFonts w:ascii="Times New Roman" w:eastAsia="Times New Roman" w:hAnsi="Times New Roman" w:cs="Times New Roman"/>
          <w:b/>
          <w:bCs/>
          <w:sz w:val="24"/>
          <w:szCs w:val="24"/>
        </w:rPr>
        <w:t>IX. Обсуждение помещённой в учебнике </w:t>
      </w:r>
      <w:bookmarkStart w:id="7" w:name="vneprincev"/>
      <w:bookmarkEnd w:id="7"/>
      <w:r w:rsidRPr="003E0EF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репродукции картины Ю. </w:t>
      </w:r>
      <w:proofErr w:type="spellStart"/>
      <w:r w:rsidRPr="003E0EFC">
        <w:rPr>
          <w:rFonts w:ascii="Times New Roman" w:eastAsia="Times New Roman" w:hAnsi="Times New Roman" w:cs="Times New Roman"/>
          <w:b/>
          <w:bCs/>
          <w:sz w:val="24"/>
          <w:szCs w:val="24"/>
        </w:rPr>
        <w:t>Непринцева</w:t>
      </w:r>
      <w:proofErr w:type="spellEnd"/>
      <w:r w:rsidRPr="003E0EF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«Вот солдаты идут...»</w:t>
      </w:r>
      <w:r w:rsidRPr="003E0EFC">
        <w:rPr>
          <w:rFonts w:ascii="Times New Roman" w:eastAsia="Times New Roman" w:hAnsi="Times New Roman" w:cs="Times New Roman"/>
          <w:sz w:val="24"/>
          <w:szCs w:val="24"/>
        </w:rPr>
        <w:t xml:space="preserve"> и выполнение задания из </w:t>
      </w:r>
      <w:hyperlink r:id="rId8" w:anchor="lit" w:history="1">
        <w:r w:rsidRPr="003E0EFC">
          <w:rPr>
            <w:rFonts w:ascii="Times New Roman" w:eastAsia="Times New Roman" w:hAnsi="Times New Roman" w:cs="Times New Roman"/>
            <w:sz w:val="24"/>
            <w:szCs w:val="24"/>
          </w:rPr>
          <w:t>раздела «Литература и изобразительное искусство»</w:t>
        </w:r>
      </w:hyperlink>
      <w:r w:rsidRPr="003E0EFC">
        <w:rPr>
          <w:rFonts w:ascii="Times New Roman" w:eastAsia="Times New Roman" w:hAnsi="Times New Roman" w:cs="Times New Roman"/>
          <w:sz w:val="24"/>
          <w:szCs w:val="24"/>
        </w:rPr>
        <w:t>.</w:t>
      </w:r>
      <w:r w:rsidRPr="003E0EFC">
        <w:rPr>
          <w:rFonts w:ascii="Times New Roman" w:eastAsia="Times New Roman" w:hAnsi="Times New Roman" w:cs="Times New Roman"/>
          <w:sz w:val="24"/>
          <w:szCs w:val="24"/>
        </w:rPr>
        <w:br/>
      </w:r>
      <w:r w:rsidRPr="003E0EFC">
        <w:rPr>
          <w:rFonts w:ascii="Times New Roman" w:eastAsia="Times New Roman" w:hAnsi="Times New Roman" w:cs="Times New Roman"/>
          <w:b/>
          <w:bCs/>
          <w:sz w:val="24"/>
          <w:szCs w:val="24"/>
        </w:rPr>
        <w:t>Домашнее задание</w:t>
      </w:r>
      <w:r w:rsidRPr="003E0EFC"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sz w:val="24"/>
          <w:szCs w:val="24"/>
        </w:rPr>
        <w:t>Выучить1</w:t>
      </w:r>
      <w:r w:rsidRPr="003E0EFC">
        <w:rPr>
          <w:rFonts w:ascii="Times New Roman" w:eastAsia="Times New Roman" w:hAnsi="Times New Roman" w:cs="Times New Roman"/>
          <w:sz w:val="24"/>
          <w:szCs w:val="24"/>
        </w:rPr>
        <w:t xml:space="preserve"> стихотворение наизусть.</w:t>
      </w:r>
      <w:r w:rsidRPr="003E0EFC">
        <w:rPr>
          <w:rFonts w:ascii="Times New Roman" w:eastAsia="Times New Roman" w:hAnsi="Times New Roman" w:cs="Times New Roman"/>
          <w:sz w:val="24"/>
          <w:szCs w:val="24"/>
        </w:rPr>
        <w:br/>
      </w:r>
      <w:r w:rsidRPr="003E0EFC">
        <w:rPr>
          <w:rFonts w:ascii="Times New Roman" w:eastAsia="Times New Roman" w:hAnsi="Times New Roman" w:cs="Times New Roman"/>
          <w:sz w:val="24"/>
          <w:szCs w:val="24"/>
        </w:rPr>
        <w:br/>
      </w:r>
    </w:p>
    <w:p w:rsidR="0011037A" w:rsidRDefault="0011037A" w:rsidP="0011037A">
      <w:pPr>
        <w:spacing w:after="0"/>
        <w:rPr>
          <w:rFonts w:ascii="Arial" w:hAnsi="Arial" w:cs="Arial"/>
          <w:color w:val="000000"/>
          <w:sz w:val="27"/>
          <w:szCs w:val="27"/>
        </w:rPr>
      </w:pPr>
    </w:p>
    <w:p w:rsidR="0011037A" w:rsidRDefault="0011037A" w:rsidP="0011037A">
      <w:pPr>
        <w:spacing w:after="0"/>
        <w:rPr>
          <w:rFonts w:ascii="Arial" w:hAnsi="Arial" w:cs="Arial"/>
          <w:color w:val="000000"/>
          <w:sz w:val="27"/>
          <w:szCs w:val="27"/>
        </w:rPr>
      </w:pPr>
    </w:p>
    <w:p w:rsidR="00EA0E00" w:rsidRPr="0011037A" w:rsidRDefault="0011037A" w:rsidP="0011037A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Arial" w:hAnsi="Arial" w:cs="Arial"/>
          <w:color w:val="000000"/>
          <w:sz w:val="27"/>
          <w:szCs w:val="27"/>
        </w:rPr>
        <w:br/>
      </w:r>
      <w:bookmarkStart w:id="8" w:name="_GoBack"/>
      <w:bookmarkEnd w:id="8"/>
    </w:p>
    <w:sectPr w:rsidR="00EA0E00" w:rsidRPr="0011037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72D41"/>
    <w:rsid w:val="0011037A"/>
    <w:rsid w:val="00E72D41"/>
    <w:rsid w:val="00EA0E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D724BB"/>
  <w15:chartTrackingRefBased/>
  <w15:docId w15:val="{DE6443E1-E18D-425E-8938-6DC3401174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1037A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literatura5.narod.ru/urok-literatury-5-kl-tvardovsky.html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literatura5.narod.ru/urok-literatury-5-kl-tvardovsky.html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literatura5.narod.ru/urok-literatury-5-kl-tvardovsky.html" TargetMode="External"/><Relationship Id="rId5" Type="http://schemas.openxmlformats.org/officeDocument/2006/relationships/hyperlink" Target="http://literatura5.narod.ru/urok-literatury-5-kl-tvardovsky.html" TargetMode="External"/><Relationship Id="rId10" Type="http://schemas.openxmlformats.org/officeDocument/2006/relationships/theme" Target="theme/theme1.xml"/><Relationship Id="rId4" Type="http://schemas.openxmlformats.org/officeDocument/2006/relationships/hyperlink" Target="http://literatura5.narod.ru/tvardovsky_1943.html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682</Words>
  <Characters>3892</Characters>
  <Application>Microsoft Office Word</Application>
  <DocSecurity>0</DocSecurity>
  <Lines>32</Lines>
  <Paragraphs>9</Paragraphs>
  <ScaleCrop>false</ScaleCrop>
  <Company/>
  <LinksUpToDate>false</LinksUpToDate>
  <CharactersWithSpaces>4565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2020-04-11T05:18:00Z</dcterms:created>
  <dcterms:modified xsi:type="dcterms:W3CDTF">2020-04-11T05:20:00Z</dcterms:modified>
</cp:coreProperties>
</file>